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9A" w:rsidRPr="00596B74" w:rsidRDefault="00DE329A" w:rsidP="00DE329A">
      <w:pPr>
        <w:pStyle w:val="a0"/>
        <w:shd w:val="clear" w:color="auto" w:fill="auto"/>
        <w:spacing w:line="240" w:lineRule="auto"/>
        <w:jc w:val="right"/>
        <w:rPr>
          <w:b/>
          <w:sz w:val="16"/>
          <w:szCs w:val="16"/>
        </w:rPr>
      </w:pPr>
      <w:proofErr w:type="spellStart"/>
      <w:proofErr w:type="gramStart"/>
      <w:r w:rsidRPr="00596B74">
        <w:rPr>
          <w:b/>
          <w:sz w:val="16"/>
          <w:szCs w:val="16"/>
        </w:rPr>
        <w:t>Anexa</w:t>
      </w:r>
      <w:proofErr w:type="spellEnd"/>
      <w:r w:rsidRPr="00596B74">
        <w:rPr>
          <w:b/>
          <w:sz w:val="16"/>
          <w:szCs w:val="16"/>
        </w:rPr>
        <w:t xml:space="preserve">  14</w:t>
      </w:r>
      <w:proofErr w:type="gramEnd"/>
    </w:p>
    <w:p w:rsidR="00DE329A" w:rsidRPr="00596B74" w:rsidRDefault="00DE329A" w:rsidP="00DE329A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  <w:r w:rsidRPr="00596B74">
        <w:rPr>
          <w:b w:val="0"/>
          <w:i/>
          <w:sz w:val="16"/>
          <w:szCs w:val="16"/>
        </w:rPr>
        <w:t>la Instrucţiunea cu privire la modul de executare</w:t>
      </w:r>
    </w:p>
    <w:tbl>
      <w:tblPr>
        <w:tblpPr w:leftFromText="180" w:rightFromText="180" w:vertAnchor="page" w:horzAnchor="margin" w:tblpXSpec="center" w:tblpY="1440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6"/>
        <w:gridCol w:w="1590"/>
        <w:gridCol w:w="4253"/>
        <w:gridCol w:w="2693"/>
        <w:gridCol w:w="1701"/>
        <w:gridCol w:w="4677"/>
        <w:tblGridChange w:id="0">
          <w:tblGrid>
            <w:gridCol w:w="786"/>
            <w:gridCol w:w="1590"/>
            <w:gridCol w:w="4253"/>
            <w:gridCol w:w="2693"/>
            <w:gridCol w:w="1701"/>
            <w:gridCol w:w="4677"/>
          </w:tblGrid>
        </w:tblGridChange>
      </w:tblGrid>
      <w:tr w:rsidR="00DE329A" w:rsidRPr="00596B74" w:rsidTr="00DE329A">
        <w:trPr>
          <w:trHeight w:hRule="exact" w:val="443"/>
        </w:trPr>
        <w:tc>
          <w:tcPr>
            <w:tcW w:w="1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lang w:val="ru-RU"/>
              </w:rPr>
            </w:pPr>
            <w:r w:rsidRPr="00596B74">
              <w:rPr>
                <w:b/>
                <w:lang w:val="ru-RU"/>
              </w:rPr>
              <w:t>Clasificatorul erorilor</w:t>
            </w:r>
            <w:r w:rsidRPr="00596B74" w:rsidDel="00FA6F53">
              <w:rPr>
                <w:rStyle w:val="SubtleEmphasis"/>
                <w:rFonts w:eastAsia="PMingLiU"/>
                <w:b/>
                <w:i w:val="0"/>
                <w:lang w:val="ru-RU"/>
              </w:rPr>
              <w:t xml:space="preserve"> </w:t>
            </w:r>
          </w:p>
        </w:tc>
      </w:tr>
      <w:tr w:rsidR="00DE329A" w:rsidRPr="00596B74" w:rsidTr="00DE329A">
        <w:trPr>
          <w:trHeight w:hRule="exact" w:val="699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rStyle w:val="SubtleEmphasis"/>
                <w:rFonts w:eastAsia="PMingLiU"/>
                <w:i w:val="0"/>
                <w:lang w:val="ro-RO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Nr.</w:t>
            </w:r>
          </w:p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rPr>
                <w:rStyle w:val="SubtleEmphasis"/>
                <w:rFonts w:eastAsia="PMingLiU"/>
                <w:i w:val="0"/>
                <w:lang w:val="ru-RU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d/o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i w:val="0"/>
                <w:lang w:val="ru-RU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Categoria erorilor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i w:val="0"/>
                <w:lang w:val="ru-RU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Cauza comiterii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i w:val="0"/>
                <w:lang w:val="ru-RU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Eroarea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i w:val="0"/>
                <w:lang w:val="en-US"/>
              </w:rPr>
            </w:pPr>
            <w:proofErr w:type="spellStart"/>
            <w:r w:rsidRPr="00596B74">
              <w:rPr>
                <w:rStyle w:val="SubtleEmphasis"/>
                <w:rFonts w:eastAsia="PMingLiU"/>
                <w:i w:val="0"/>
                <w:lang w:val="en-US"/>
              </w:rPr>
              <w:t>Metoda</w:t>
            </w:r>
            <w:proofErr w:type="spellEnd"/>
            <w:r w:rsidRPr="00596B74">
              <w:rPr>
                <w:rStyle w:val="SubtleEmphasis"/>
                <w:rFonts w:eastAsia="PMingLiU"/>
                <w:i w:val="0"/>
                <w:lang w:val="en-US"/>
              </w:rPr>
              <w:t xml:space="preserve"> de </w:t>
            </w:r>
            <w:proofErr w:type="spellStart"/>
            <w:r w:rsidRPr="00596B74">
              <w:rPr>
                <w:rStyle w:val="SubtleEmphasis"/>
                <w:rFonts w:eastAsia="PMingLiU"/>
                <w:i w:val="0"/>
                <w:lang w:val="en-US"/>
              </w:rPr>
              <w:t>depistare</w:t>
            </w:r>
            <w:proofErr w:type="spellEnd"/>
            <w:r w:rsidRPr="00596B74">
              <w:rPr>
                <w:rStyle w:val="SubtleEmphasis"/>
                <w:rFonts w:eastAsia="PMingLiU"/>
                <w:i w:val="0"/>
                <w:lang w:val="en-US"/>
              </w:rPr>
              <w:t xml:space="preserve"> a </w:t>
            </w:r>
            <w:proofErr w:type="spellStart"/>
            <w:r w:rsidRPr="00596B74">
              <w:rPr>
                <w:rStyle w:val="SubtleEmphasis"/>
                <w:rFonts w:eastAsia="PMingLiU"/>
                <w:i w:val="0"/>
                <w:lang w:val="en-US"/>
              </w:rPr>
              <w:t>erorii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i w:val="0"/>
                <w:lang w:val="ru-RU"/>
              </w:rPr>
            </w:pPr>
            <w:r w:rsidRPr="00596B74">
              <w:rPr>
                <w:rStyle w:val="SubtleEmphasis"/>
                <w:rFonts w:eastAsia="PMingLiU"/>
                <w:i w:val="0"/>
                <w:lang w:val="ru-RU"/>
              </w:rPr>
              <w:t>Metoda de corectare</w:t>
            </w:r>
          </w:p>
        </w:tc>
      </w:tr>
      <w:tr w:rsidR="00DE329A" w:rsidRPr="00596B74" w:rsidTr="00DE329A">
        <w:trPr>
          <w:trHeight w:hRule="exact" w:val="1282"/>
        </w:trPr>
        <w:tc>
          <w:tcPr>
            <w:tcW w:w="786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keepNext/>
              <w:keepLines/>
              <w:shd w:val="clear" w:color="auto" w:fill="auto"/>
              <w:spacing w:before="0" w:line="276" w:lineRule="auto"/>
              <w:ind w:left="280" w:firstLine="0"/>
              <w:outlineLvl w:val="0"/>
              <w:rPr>
                <w:b/>
                <w:lang w:val="ro-RO"/>
              </w:rPr>
            </w:pPr>
          </w:p>
          <w:p w:rsidR="00DE329A" w:rsidRPr="00596B74" w:rsidRDefault="00DE329A" w:rsidP="00DE329A">
            <w:pPr>
              <w:pStyle w:val="20"/>
              <w:keepNext/>
              <w:keepLines/>
              <w:shd w:val="clear" w:color="auto" w:fill="auto"/>
              <w:spacing w:before="0" w:line="276" w:lineRule="auto"/>
              <w:ind w:left="280" w:firstLine="0"/>
              <w:outlineLvl w:val="0"/>
              <w:rPr>
                <w:b/>
                <w:lang w:val="ro-RO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b/>
                <w:lang w:val="en-US"/>
              </w:rPr>
            </w:pPr>
            <w:r w:rsidRPr="00596B74">
              <w:rPr>
                <w:b/>
                <w:lang w:val="ru-RU"/>
              </w:rPr>
              <w:t xml:space="preserve">    1.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ro-RO"/>
              </w:rPr>
            </w:pPr>
            <w:r w:rsidRPr="00596B74">
              <w:rPr>
                <w:lang w:val="ru-RU"/>
              </w:rPr>
              <w:t>Erori</w:t>
            </w: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ru-RU"/>
              </w:rPr>
            </w:pPr>
            <w:r w:rsidRPr="00596B74">
              <w:rPr>
                <w:lang w:val="ru-RU"/>
              </w:rPr>
              <w:t>în măsurările terestre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1.l  La </w:t>
            </w:r>
            <w:proofErr w:type="spellStart"/>
            <w:r w:rsidRPr="00596B74">
              <w:rPr>
                <w:lang w:val="en-US"/>
              </w:rPr>
              <w:t>etapa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măsurărilor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terestre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eronat</w:t>
            </w:r>
            <w:proofErr w:type="spellEnd"/>
            <w:r w:rsidRPr="00596B74">
              <w:rPr>
                <w:lang w:val="en-US"/>
              </w:rPr>
              <w:t xml:space="preserve"> au </w:t>
            </w:r>
            <w:proofErr w:type="spellStart"/>
            <w:r w:rsidRPr="00596B74">
              <w:rPr>
                <w:lang w:val="en-US"/>
              </w:rPr>
              <w:t>fost</w:t>
            </w:r>
            <w:proofErr w:type="spellEnd"/>
            <w:r w:rsidRPr="00596B74">
              <w:rPr>
                <w:lang w:val="en-US"/>
              </w:rPr>
              <w:t xml:space="preserve"> determinate </w:t>
            </w:r>
            <w:proofErr w:type="spellStart"/>
            <w:r w:rsidRPr="00596B74">
              <w:rPr>
                <w:lang w:val="en-US"/>
              </w:rPr>
              <w:t>limitele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conturului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</w:p>
          <w:p w:rsidR="00DE329A" w:rsidRPr="00596B74" w:rsidRDefault="00DE329A" w:rsidP="00DE329A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DE329A" w:rsidRPr="00596B74" w:rsidRDefault="00DE329A" w:rsidP="00DE329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1. </w:t>
            </w:r>
            <w:proofErr w:type="spellStart"/>
            <w:r w:rsidRPr="00596B74">
              <w:rPr>
                <w:lang w:val="en-US"/>
              </w:rPr>
              <w:t>Suprapuneri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grafice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planurilor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cadastrale</w:t>
            </w:r>
            <w:proofErr w:type="spellEnd"/>
            <w:r w:rsidRPr="00596B74">
              <w:rPr>
                <w:lang w:val="en-US"/>
              </w:rPr>
              <w:t>.</w:t>
            </w:r>
          </w:p>
          <w:p w:rsidR="00DE329A" w:rsidRPr="00596B74" w:rsidRDefault="00DE329A" w:rsidP="00DE329A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lang w:val="en-US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2. </w:t>
            </w:r>
            <w:proofErr w:type="spellStart"/>
            <w:r w:rsidRPr="00596B74">
              <w:rPr>
                <w:lang w:val="en-US"/>
              </w:rPr>
              <w:t>Planul</w:t>
            </w:r>
            <w:proofErr w:type="spellEnd"/>
            <w:r w:rsidRPr="00596B74">
              <w:rPr>
                <w:lang w:val="en-US"/>
              </w:rPr>
              <w:t xml:space="preserve"> cadastral nu </w:t>
            </w:r>
            <w:proofErr w:type="spellStart"/>
            <w:r w:rsidRPr="00596B74">
              <w:rPr>
                <w:lang w:val="en-US"/>
              </w:rPr>
              <w:t>corespunde</w:t>
            </w:r>
            <w:proofErr w:type="spellEnd"/>
            <w:r w:rsidRPr="00596B74">
              <w:rPr>
                <w:lang w:val="en-US"/>
              </w:rPr>
              <w:t xml:space="preserve"> cu </w:t>
            </w:r>
            <w:proofErr w:type="spellStart"/>
            <w:r w:rsidRPr="00596B74">
              <w:rPr>
                <w:lang w:val="en-US"/>
              </w:rPr>
              <w:t>situaţia</w:t>
            </w:r>
            <w:proofErr w:type="spellEnd"/>
            <w:r w:rsidRPr="00596B74">
              <w:rPr>
                <w:lang w:val="en-US"/>
              </w:rPr>
              <w:t xml:space="preserve"> din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  <w:r w:rsidRPr="00596B74">
              <w:rPr>
                <w:lang w:val="en-US"/>
              </w:rPr>
              <w:t xml:space="preserve"> (</w:t>
            </w:r>
            <w:proofErr w:type="spellStart"/>
            <w:r w:rsidRPr="00596B74">
              <w:rPr>
                <w:lang w:val="en-US"/>
              </w:rPr>
              <w:t>configuraţia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suprafaţa</w:t>
            </w:r>
            <w:proofErr w:type="spellEnd"/>
            <w:r w:rsidRPr="00596B74">
              <w:rPr>
                <w:lang w:val="en-US"/>
              </w:rPr>
              <w:t>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Examinarea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planului</w:t>
            </w:r>
            <w:proofErr w:type="spellEnd"/>
            <w:r w:rsidRPr="00596B74">
              <w:rPr>
                <w:lang w:val="en-US"/>
              </w:rPr>
              <w:t xml:space="preserve"> cadastral, </w:t>
            </w:r>
            <w:proofErr w:type="spellStart"/>
            <w:r w:rsidRPr="00596B74">
              <w:rPr>
                <w:lang w:val="en-US"/>
              </w:rPr>
              <w:t>ortoimagine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măsurări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1. </w:t>
            </w:r>
            <w:proofErr w:type="spellStart"/>
            <w:proofErr w:type="gramStart"/>
            <w:r w:rsidRPr="00596B74">
              <w:rPr>
                <w:lang w:val="en-US"/>
              </w:rPr>
              <w:t>Actualizarea</w:t>
            </w:r>
            <w:proofErr w:type="spellEnd"/>
            <w:r w:rsidRPr="00596B74">
              <w:rPr>
                <w:lang w:val="en-US"/>
              </w:rPr>
              <w:t xml:space="preserve">  </w:t>
            </w:r>
            <w:proofErr w:type="spellStart"/>
            <w:r w:rsidRPr="00596B74">
              <w:rPr>
                <w:lang w:val="en-US"/>
              </w:rPr>
              <w:t>planului</w:t>
            </w:r>
            <w:proofErr w:type="spellEnd"/>
            <w:proofErr w:type="gramEnd"/>
            <w:r w:rsidRPr="00596B74">
              <w:rPr>
                <w:lang w:val="en-US"/>
              </w:rPr>
              <w:t xml:space="preserve"> cadastral </w:t>
            </w:r>
            <w:proofErr w:type="spellStart"/>
            <w:r w:rsidRPr="00596B74">
              <w:rPr>
                <w:lang w:val="en-US"/>
              </w:rPr>
              <w:t>prin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elaborarea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nou</w:t>
            </w:r>
            <w:proofErr w:type="spellEnd"/>
            <w:r w:rsidRPr="00596B74">
              <w:rPr>
                <w:lang w:val="en-US"/>
              </w:rPr>
              <w:t xml:space="preserve"> (</w:t>
            </w:r>
            <w:proofErr w:type="spellStart"/>
            <w:r w:rsidRPr="00596B74">
              <w:rPr>
                <w:lang w:val="en-US"/>
              </w:rPr>
              <w:t>fără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acordul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titularilor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drepturi</w:t>
            </w:r>
            <w:proofErr w:type="spellEnd"/>
            <w:r w:rsidRPr="00596B74">
              <w:rPr>
                <w:lang w:val="en-US"/>
              </w:rPr>
              <w:t xml:space="preserve">) conform art. 55 </w:t>
            </w:r>
            <w:proofErr w:type="spellStart"/>
            <w:r w:rsidRPr="00596B74">
              <w:rPr>
                <w:lang w:val="en-US"/>
              </w:rPr>
              <w:t>alin</w:t>
            </w:r>
            <w:proofErr w:type="spellEnd"/>
            <w:r w:rsidRPr="00596B74">
              <w:rPr>
                <w:lang w:val="en-US"/>
              </w:rPr>
              <w:t>. (4</w:t>
            </w:r>
            <w:r w:rsidRPr="00596B74">
              <w:rPr>
                <w:vertAlign w:val="superscript"/>
                <w:lang w:val="en-US"/>
              </w:rPr>
              <w:t>1</w:t>
            </w:r>
            <w:r w:rsidRPr="00596B74">
              <w:rPr>
                <w:lang w:val="en-US"/>
              </w:rPr>
              <w:t xml:space="preserve">) </w:t>
            </w:r>
            <w:proofErr w:type="gramStart"/>
            <w:r w:rsidRPr="00596B74">
              <w:rPr>
                <w:lang w:val="en-US"/>
              </w:rPr>
              <w:t>din</w:t>
            </w:r>
            <w:proofErr w:type="gram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Legea</w:t>
            </w:r>
            <w:proofErr w:type="spellEnd"/>
            <w:r w:rsidRPr="00596B74">
              <w:rPr>
                <w:lang w:val="en-US"/>
              </w:rPr>
              <w:t xml:space="preserve"> nr. 1543-XIII din 25 </w:t>
            </w:r>
            <w:proofErr w:type="spellStart"/>
            <w:r w:rsidRPr="00596B74">
              <w:rPr>
                <w:lang w:val="en-US"/>
              </w:rPr>
              <w:t>februarie</w:t>
            </w:r>
            <w:proofErr w:type="spellEnd"/>
            <w:r w:rsidRPr="00596B74">
              <w:rPr>
                <w:lang w:val="en-US"/>
              </w:rPr>
              <w:t xml:space="preserve"> 1998.</w:t>
            </w:r>
          </w:p>
        </w:tc>
      </w:tr>
      <w:tr w:rsidR="00DE329A" w:rsidRPr="00596B74" w:rsidTr="00DE329A">
        <w:trPr>
          <w:trHeight w:val="823"/>
        </w:trPr>
        <w:tc>
          <w:tcPr>
            <w:tcW w:w="786" w:type="dxa"/>
            <w:vMerge/>
            <w:shd w:val="clear" w:color="auto" w:fill="auto"/>
          </w:tcPr>
          <w:p w:rsidR="00DE329A" w:rsidRPr="00596B74" w:rsidRDefault="00DE329A" w:rsidP="00DE329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DE329A" w:rsidRPr="00596B74" w:rsidRDefault="00DE329A" w:rsidP="00DE329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E329A" w:rsidRPr="00596B74" w:rsidRDefault="00DE329A" w:rsidP="00DE329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29A" w:rsidRPr="00596B74" w:rsidRDefault="00DE329A" w:rsidP="00DE329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2. </w:t>
            </w:r>
            <w:proofErr w:type="spellStart"/>
            <w:proofErr w:type="gramStart"/>
            <w:r w:rsidRPr="00596B74">
              <w:rPr>
                <w:lang w:val="en-US"/>
              </w:rPr>
              <w:t>Actualizarea</w:t>
            </w:r>
            <w:proofErr w:type="spellEnd"/>
            <w:r w:rsidRPr="00596B74">
              <w:rPr>
                <w:lang w:val="en-US"/>
              </w:rPr>
              <w:t xml:space="preserve">  </w:t>
            </w:r>
            <w:proofErr w:type="spellStart"/>
            <w:r w:rsidRPr="00596B74">
              <w:rPr>
                <w:lang w:val="en-US"/>
              </w:rPr>
              <w:t>planului</w:t>
            </w:r>
            <w:proofErr w:type="spellEnd"/>
            <w:proofErr w:type="gramEnd"/>
            <w:r w:rsidRPr="00596B74">
              <w:rPr>
                <w:lang w:val="en-US"/>
              </w:rPr>
              <w:t xml:space="preserve"> cadastral </w:t>
            </w:r>
            <w:proofErr w:type="spellStart"/>
            <w:r w:rsidRPr="00596B74">
              <w:rPr>
                <w:lang w:val="en-US"/>
              </w:rPr>
              <w:t>prin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elaborarea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nou</w:t>
            </w:r>
            <w:proofErr w:type="spellEnd"/>
            <w:r w:rsidRPr="00596B74">
              <w:rPr>
                <w:lang w:val="en-US"/>
              </w:rPr>
              <w:t xml:space="preserve"> (cu </w:t>
            </w:r>
            <w:proofErr w:type="spellStart"/>
            <w:r w:rsidRPr="00596B74">
              <w:rPr>
                <w:lang w:val="en-US"/>
              </w:rPr>
              <w:t>acordul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scris</w:t>
            </w:r>
            <w:proofErr w:type="spellEnd"/>
            <w:r w:rsidRPr="00596B74">
              <w:rPr>
                <w:lang w:val="en-US"/>
              </w:rPr>
              <w:t xml:space="preserve"> al </w:t>
            </w:r>
            <w:proofErr w:type="spellStart"/>
            <w:r w:rsidRPr="00596B74">
              <w:rPr>
                <w:lang w:val="en-US"/>
              </w:rPr>
              <w:t>titularilor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drepturi</w:t>
            </w:r>
            <w:proofErr w:type="spellEnd"/>
            <w:r w:rsidRPr="00596B74">
              <w:rPr>
                <w:lang w:val="en-US"/>
              </w:rPr>
              <w:t xml:space="preserve">) conform art. 18 </w:t>
            </w:r>
            <w:proofErr w:type="spellStart"/>
            <w:r w:rsidRPr="00596B74">
              <w:rPr>
                <w:lang w:val="en-US"/>
              </w:rPr>
              <w:t>alin</w:t>
            </w:r>
            <w:proofErr w:type="spellEnd"/>
            <w:r w:rsidRPr="00596B74">
              <w:rPr>
                <w:lang w:val="en-US"/>
              </w:rPr>
              <w:t xml:space="preserve">. (5) </w:t>
            </w:r>
            <w:proofErr w:type="gramStart"/>
            <w:r w:rsidRPr="00596B74">
              <w:rPr>
                <w:lang w:val="en-US"/>
              </w:rPr>
              <w:t>din</w:t>
            </w:r>
            <w:proofErr w:type="gram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Legea</w:t>
            </w:r>
            <w:proofErr w:type="spellEnd"/>
            <w:r w:rsidRPr="00596B74">
              <w:rPr>
                <w:lang w:val="en-US"/>
              </w:rPr>
              <w:t xml:space="preserve"> nr. 1543-XIII din 25 </w:t>
            </w:r>
            <w:proofErr w:type="spellStart"/>
            <w:r w:rsidRPr="00596B74">
              <w:rPr>
                <w:lang w:val="en-US"/>
              </w:rPr>
              <w:t>februarie</w:t>
            </w:r>
            <w:proofErr w:type="spellEnd"/>
            <w:r w:rsidRPr="00596B74">
              <w:rPr>
                <w:lang w:val="en-US"/>
              </w:rPr>
              <w:t xml:space="preserve"> 1998.</w:t>
            </w:r>
          </w:p>
        </w:tc>
      </w:tr>
      <w:tr w:rsidR="00DE329A" w:rsidRPr="00596B74" w:rsidTr="00DE329A">
        <w:trPr>
          <w:trHeight w:val="918"/>
        </w:trPr>
        <w:tc>
          <w:tcPr>
            <w:tcW w:w="786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lang w:val="ro-RO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lang w:val="ro-RO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lang w:val="ro-RO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b/>
                <w:lang w:val="ru-RU"/>
              </w:rPr>
            </w:pPr>
            <w:r w:rsidRPr="00596B74">
              <w:rPr>
                <w:b/>
                <w:lang w:val="en-US"/>
              </w:rPr>
              <w:t xml:space="preserve">      </w:t>
            </w:r>
            <w:r w:rsidRPr="00596B74">
              <w:rPr>
                <w:b/>
                <w:lang w:val="ru-RU"/>
              </w:rPr>
              <w:t>2</w:t>
            </w:r>
            <w:r w:rsidRPr="00596B74">
              <w:rPr>
                <w:b/>
                <w:lang w:val="en-US"/>
              </w:rPr>
              <w:t>.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lang w:val="ro-RO"/>
              </w:rPr>
            </w:pPr>
            <w:r w:rsidRPr="00596B74">
              <w:rPr>
                <w:lang w:val="ru-RU"/>
              </w:rPr>
              <w:t xml:space="preserve">Erori </w:t>
            </w: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lang w:val="ru-RU"/>
              </w:rPr>
            </w:pPr>
            <w:r w:rsidRPr="00596B74">
              <w:rPr>
                <w:lang w:val="ru-RU"/>
              </w:rPr>
              <w:t>în  proiectare</w:t>
            </w:r>
          </w:p>
        </w:tc>
        <w:tc>
          <w:tcPr>
            <w:tcW w:w="425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2.1 La </w:t>
            </w:r>
            <w:proofErr w:type="spellStart"/>
            <w:r w:rsidRPr="00596B74">
              <w:rPr>
                <w:lang w:val="en-US"/>
              </w:rPr>
              <w:t>elaborarea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proiectului</w:t>
            </w:r>
            <w:proofErr w:type="spellEnd"/>
            <w:r w:rsidRPr="00596B74">
              <w:rPr>
                <w:lang w:val="en-US"/>
              </w:rPr>
              <w:t xml:space="preserve"> de  </w:t>
            </w:r>
            <w:proofErr w:type="spellStart"/>
            <w:r w:rsidRPr="00596B74">
              <w:rPr>
                <w:lang w:val="en-US"/>
              </w:rPr>
              <w:t>organizare</w:t>
            </w:r>
            <w:proofErr w:type="spellEnd"/>
            <w:r w:rsidRPr="00596B74">
              <w:rPr>
                <w:lang w:val="en-US"/>
              </w:rPr>
              <w:t xml:space="preserve"> (</w:t>
            </w:r>
            <w:proofErr w:type="spellStart"/>
            <w:r w:rsidRPr="00596B74">
              <w:rPr>
                <w:lang w:val="en-US"/>
              </w:rPr>
              <w:t>etapa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proiectare</w:t>
            </w:r>
            <w:proofErr w:type="spellEnd"/>
            <w:r w:rsidRPr="00596B74">
              <w:rPr>
                <w:lang w:val="en-US"/>
              </w:rPr>
              <w:t xml:space="preserve">) nu s-a </w:t>
            </w:r>
            <w:proofErr w:type="spellStart"/>
            <w:r w:rsidRPr="00596B74">
              <w:rPr>
                <w:lang w:val="en-US"/>
              </w:rPr>
              <w:t>ţinut</w:t>
            </w:r>
            <w:proofErr w:type="spellEnd"/>
            <w:r w:rsidRPr="00596B74">
              <w:rPr>
                <w:lang w:val="en-US"/>
              </w:rPr>
              <w:t xml:space="preserve"> cont de schema de </w:t>
            </w:r>
            <w:proofErr w:type="spellStart"/>
            <w:r w:rsidRPr="00596B74">
              <w:rPr>
                <w:lang w:val="en-US"/>
              </w:rPr>
              <w:t>plantare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plantaţiei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perene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1. </w:t>
            </w:r>
            <w:proofErr w:type="spellStart"/>
            <w:r w:rsidRPr="00596B74">
              <w:rPr>
                <w:lang w:val="en-US"/>
              </w:rPr>
              <w:t>Proiectul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organizare</w:t>
            </w:r>
            <w:proofErr w:type="spellEnd"/>
            <w:r w:rsidRPr="00596B74">
              <w:rPr>
                <w:lang w:val="en-US"/>
              </w:rPr>
              <w:t xml:space="preserve">  nu </w:t>
            </w:r>
            <w:proofErr w:type="spellStart"/>
            <w:r w:rsidRPr="00596B74">
              <w:rPr>
                <w:lang w:val="en-US"/>
              </w:rPr>
              <w:t>poate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fi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transpus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natură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Examinarea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planului</w:t>
            </w:r>
            <w:proofErr w:type="spellEnd"/>
            <w:r w:rsidRPr="00596B74">
              <w:rPr>
                <w:lang w:val="en-US"/>
              </w:rPr>
              <w:t xml:space="preserve"> cadastral, </w:t>
            </w:r>
            <w:proofErr w:type="spellStart"/>
            <w:r w:rsidRPr="00596B74">
              <w:rPr>
                <w:lang w:val="en-US"/>
              </w:rPr>
              <w:t>ortoimagine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măsurări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:rsidR="00DE329A" w:rsidRPr="00596B74" w:rsidRDefault="00DE329A" w:rsidP="00DE329A">
            <w:pPr>
              <w:pStyle w:val="20"/>
              <w:tabs>
                <w:tab w:val="left" w:pos="175"/>
              </w:tabs>
              <w:spacing w:before="0" w:line="276" w:lineRule="auto"/>
              <w:ind w:firstLine="0"/>
              <w:rPr>
                <w:lang w:val="en-US"/>
              </w:rPr>
            </w:pPr>
            <w:proofErr w:type="spellStart"/>
            <w:proofErr w:type="gramStart"/>
            <w:r w:rsidRPr="00596B74">
              <w:rPr>
                <w:lang w:val="en-US"/>
              </w:rPr>
              <w:t>Actualizarea</w:t>
            </w:r>
            <w:proofErr w:type="spellEnd"/>
            <w:r w:rsidRPr="00596B74">
              <w:rPr>
                <w:lang w:val="en-US"/>
              </w:rPr>
              <w:t xml:space="preserve">  </w:t>
            </w:r>
            <w:proofErr w:type="spellStart"/>
            <w:r w:rsidRPr="00596B74">
              <w:rPr>
                <w:lang w:val="en-US"/>
              </w:rPr>
              <w:t>planului</w:t>
            </w:r>
            <w:proofErr w:type="spellEnd"/>
            <w:proofErr w:type="gramEnd"/>
            <w:r w:rsidRPr="00596B74">
              <w:rPr>
                <w:lang w:val="en-US"/>
              </w:rPr>
              <w:t xml:space="preserve"> cadastral </w:t>
            </w:r>
            <w:proofErr w:type="spellStart"/>
            <w:r w:rsidRPr="00596B74">
              <w:rPr>
                <w:lang w:val="en-US"/>
              </w:rPr>
              <w:t>prin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elaborarea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nou</w:t>
            </w:r>
            <w:proofErr w:type="spellEnd"/>
            <w:r w:rsidRPr="00596B74">
              <w:rPr>
                <w:lang w:val="en-US"/>
              </w:rPr>
              <w:t xml:space="preserve"> (cu </w:t>
            </w:r>
            <w:proofErr w:type="spellStart"/>
            <w:r w:rsidRPr="00596B74">
              <w:rPr>
                <w:lang w:val="en-US"/>
              </w:rPr>
              <w:t>acordul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scris</w:t>
            </w:r>
            <w:proofErr w:type="spellEnd"/>
            <w:r w:rsidRPr="00596B74">
              <w:rPr>
                <w:lang w:val="en-US"/>
              </w:rPr>
              <w:t xml:space="preserve"> al </w:t>
            </w:r>
            <w:proofErr w:type="spellStart"/>
            <w:r w:rsidRPr="00596B74">
              <w:rPr>
                <w:lang w:val="en-US"/>
              </w:rPr>
              <w:t>titularilor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drepturi</w:t>
            </w:r>
            <w:proofErr w:type="spellEnd"/>
            <w:r w:rsidRPr="00596B74">
              <w:rPr>
                <w:lang w:val="en-US"/>
              </w:rPr>
              <w:t xml:space="preserve"> conform art. 18 </w:t>
            </w:r>
            <w:proofErr w:type="spellStart"/>
            <w:r w:rsidRPr="00596B74">
              <w:rPr>
                <w:lang w:val="en-US"/>
              </w:rPr>
              <w:t>alin</w:t>
            </w:r>
            <w:proofErr w:type="spellEnd"/>
            <w:r w:rsidRPr="00596B74">
              <w:rPr>
                <w:lang w:val="en-US"/>
              </w:rPr>
              <w:t xml:space="preserve">. (5) </w:t>
            </w:r>
            <w:proofErr w:type="gramStart"/>
            <w:r w:rsidRPr="00596B74">
              <w:rPr>
                <w:lang w:val="en-US"/>
              </w:rPr>
              <w:t>din</w:t>
            </w:r>
            <w:proofErr w:type="gram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Legea</w:t>
            </w:r>
            <w:proofErr w:type="spellEnd"/>
            <w:r w:rsidRPr="00596B74">
              <w:rPr>
                <w:lang w:val="en-US"/>
              </w:rPr>
              <w:t xml:space="preserve"> nr. 1543-XIII din 25 </w:t>
            </w:r>
            <w:proofErr w:type="spellStart"/>
            <w:r w:rsidRPr="00596B74">
              <w:rPr>
                <w:lang w:val="en-US"/>
              </w:rPr>
              <w:t>februarie</w:t>
            </w:r>
            <w:proofErr w:type="spellEnd"/>
            <w:r w:rsidRPr="00596B74">
              <w:rPr>
                <w:lang w:val="en-US"/>
              </w:rPr>
              <w:t xml:space="preserve"> 1998.</w:t>
            </w:r>
          </w:p>
        </w:tc>
      </w:tr>
      <w:tr w:rsidR="00DE329A" w:rsidRPr="00596B74" w:rsidTr="00DE329A">
        <w:trPr>
          <w:trHeight w:hRule="exact" w:val="1429"/>
        </w:trPr>
        <w:tc>
          <w:tcPr>
            <w:tcW w:w="786" w:type="dxa"/>
            <w:vMerge/>
            <w:shd w:val="clear" w:color="auto" w:fill="auto"/>
          </w:tcPr>
          <w:p w:rsidR="00DE329A" w:rsidRPr="00596B74" w:rsidRDefault="00DE329A" w:rsidP="00DE329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2.2 </w:t>
            </w:r>
            <w:proofErr w:type="spellStart"/>
            <w:r w:rsidRPr="00596B74">
              <w:rPr>
                <w:lang w:val="en-US"/>
              </w:rPr>
              <w:t>Incorect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fost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întocmită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lista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aranjării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titularilor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drepturi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terenurile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proiectate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sau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proiectarea</w:t>
            </w:r>
            <w:proofErr w:type="spellEnd"/>
            <w:r w:rsidRPr="00596B74">
              <w:rPr>
                <w:lang w:val="en-US"/>
              </w:rPr>
              <w:t xml:space="preserve"> nu s-a </w:t>
            </w:r>
            <w:proofErr w:type="spellStart"/>
            <w:r w:rsidRPr="00596B74">
              <w:rPr>
                <w:lang w:val="en-US"/>
              </w:rPr>
              <w:t>efectuat</w:t>
            </w:r>
            <w:proofErr w:type="spellEnd"/>
            <w:r w:rsidRPr="00596B74">
              <w:rPr>
                <w:lang w:val="en-US"/>
              </w:rPr>
              <w:t xml:space="preserve"> conform </w:t>
            </w:r>
            <w:proofErr w:type="spellStart"/>
            <w:r w:rsidRPr="00596B74">
              <w:rPr>
                <w:lang w:val="en-US"/>
              </w:rPr>
              <w:t>listei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r w:rsidRPr="00596B74">
              <w:rPr>
                <w:lang w:val="en-US"/>
              </w:rPr>
              <w:t xml:space="preserve">2. </w:t>
            </w:r>
            <w:proofErr w:type="spellStart"/>
            <w:r w:rsidRPr="00596B74">
              <w:rPr>
                <w:lang w:val="en-US"/>
              </w:rPr>
              <w:t>Planul</w:t>
            </w:r>
            <w:proofErr w:type="spellEnd"/>
            <w:r w:rsidRPr="00596B74">
              <w:rPr>
                <w:lang w:val="en-US"/>
              </w:rPr>
              <w:t xml:space="preserve"> cadastral </w:t>
            </w:r>
            <w:proofErr w:type="spellStart"/>
            <w:r w:rsidRPr="00596B74">
              <w:rPr>
                <w:lang w:val="en-US"/>
              </w:rPr>
              <w:t>şi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înscrierile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registrul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bunurilor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imobile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referitoare</w:t>
            </w:r>
            <w:proofErr w:type="spellEnd"/>
            <w:r w:rsidRPr="00596B74">
              <w:rPr>
                <w:lang w:val="en-US"/>
              </w:rPr>
              <w:t xml:space="preserve"> la </w:t>
            </w:r>
            <w:proofErr w:type="spellStart"/>
            <w:r w:rsidRPr="00596B74">
              <w:rPr>
                <w:lang w:val="en-US"/>
              </w:rPr>
              <w:t>proprietar</w:t>
            </w:r>
            <w:proofErr w:type="spellEnd"/>
            <w:r w:rsidRPr="00596B74">
              <w:rPr>
                <w:lang w:val="en-US"/>
              </w:rPr>
              <w:t xml:space="preserve"> nu </w:t>
            </w:r>
            <w:proofErr w:type="spellStart"/>
            <w:r w:rsidRPr="00596B74">
              <w:rPr>
                <w:lang w:val="en-US"/>
              </w:rPr>
              <w:t>corespund</w:t>
            </w:r>
            <w:proofErr w:type="spellEnd"/>
            <w:r w:rsidRPr="00596B74">
              <w:rPr>
                <w:lang w:val="en-US"/>
              </w:rPr>
              <w:t xml:space="preserve"> cu </w:t>
            </w:r>
            <w:proofErr w:type="spellStart"/>
            <w:r w:rsidRPr="00596B74">
              <w:rPr>
                <w:lang w:val="en-US"/>
              </w:rPr>
              <w:t>cele</w:t>
            </w:r>
            <w:proofErr w:type="spellEnd"/>
            <w:r w:rsidRPr="00596B74">
              <w:rPr>
                <w:lang w:val="en-US"/>
              </w:rPr>
              <w:t xml:space="preserve"> din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right="211" w:firstLine="0"/>
              <w:jc w:val="both"/>
              <w:rPr>
                <w:lang w:val="en-US"/>
              </w:rPr>
            </w:pPr>
          </w:p>
        </w:tc>
      </w:tr>
      <w:tr w:rsidR="00DE329A" w:rsidRPr="00596B74" w:rsidTr="00DE329A">
        <w:trPr>
          <w:trHeight w:hRule="exact" w:val="854"/>
        </w:trPr>
        <w:tc>
          <w:tcPr>
            <w:tcW w:w="786" w:type="dxa"/>
            <w:vMerge/>
            <w:shd w:val="clear" w:color="auto" w:fill="auto"/>
          </w:tcPr>
          <w:p w:rsidR="00DE329A" w:rsidRPr="00596B74" w:rsidRDefault="00DE329A" w:rsidP="00DE329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DE329A" w:rsidRPr="00596B74" w:rsidRDefault="00DE329A" w:rsidP="00DE329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lang w:val="en-US"/>
              </w:rPr>
            </w:pPr>
            <w:r w:rsidRPr="00596B74">
              <w:rPr>
                <w:lang w:val="en-US"/>
              </w:rPr>
              <w:t xml:space="preserve">2.3 A </w:t>
            </w:r>
            <w:proofErr w:type="spellStart"/>
            <w:r w:rsidRPr="00596B74">
              <w:rPr>
                <w:lang w:val="en-US"/>
              </w:rPr>
              <w:t>fost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eliberat</w:t>
            </w:r>
            <w:proofErr w:type="spellEnd"/>
            <w:r w:rsidRPr="00596B74">
              <w:rPr>
                <w:lang w:val="en-US"/>
              </w:rPr>
              <w:t xml:space="preserve"> un </w:t>
            </w:r>
            <w:proofErr w:type="spellStart"/>
            <w:r w:rsidRPr="00596B74">
              <w:rPr>
                <w:lang w:val="en-US"/>
              </w:rPr>
              <w:t>titlu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toată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gospodăria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ţărănească</w:t>
            </w:r>
            <w:proofErr w:type="spellEnd"/>
            <w:r w:rsidRPr="00596B74">
              <w:rPr>
                <w:lang w:val="en-US"/>
              </w:rPr>
              <w:t>.</w:t>
            </w:r>
          </w:p>
          <w:p w:rsidR="00DE329A" w:rsidRPr="00596B74" w:rsidRDefault="00DE329A" w:rsidP="00DE329A">
            <w:pPr>
              <w:pStyle w:val="20"/>
              <w:keepNext/>
              <w:keepLines/>
              <w:shd w:val="clear" w:color="auto" w:fill="auto"/>
              <w:spacing w:before="0" w:line="276" w:lineRule="auto"/>
              <w:ind w:firstLine="0"/>
              <w:jc w:val="both"/>
              <w:outlineLvl w:val="2"/>
              <w:rPr>
                <w:lang w:val="en-US"/>
              </w:rPr>
            </w:pPr>
          </w:p>
          <w:p w:rsidR="00DE329A" w:rsidRPr="00596B74" w:rsidRDefault="00DE329A" w:rsidP="00DE329A">
            <w:pPr>
              <w:pStyle w:val="20"/>
              <w:keepNext/>
              <w:keepLines/>
              <w:shd w:val="clear" w:color="auto" w:fill="auto"/>
              <w:spacing w:before="0" w:line="276" w:lineRule="auto"/>
              <w:ind w:firstLine="0"/>
              <w:jc w:val="both"/>
              <w:outlineLvl w:val="2"/>
              <w:rPr>
                <w:lang w:val="en-US"/>
              </w:rPr>
            </w:pPr>
          </w:p>
          <w:p w:rsidR="00DE329A" w:rsidRPr="00596B74" w:rsidRDefault="00DE329A" w:rsidP="00DE329A">
            <w:pPr>
              <w:pStyle w:val="20"/>
              <w:keepNext/>
              <w:keepLines/>
              <w:shd w:val="clear" w:color="auto" w:fill="auto"/>
              <w:spacing w:before="0" w:line="276" w:lineRule="auto"/>
              <w:ind w:firstLine="0"/>
              <w:jc w:val="both"/>
              <w:outlineLvl w:val="2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Pe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titl</w:t>
            </w:r>
            <w:proofErr w:type="spellEnd"/>
            <w:r w:rsidRPr="00596B74">
              <w:rPr>
                <w:lang w:val="ro-RO"/>
              </w:rPr>
              <w:t>u</w:t>
            </w:r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este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indicată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denumirea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gospodăriei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ţărăneşti</w:t>
            </w:r>
            <w:proofErr w:type="spellEnd"/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left="220" w:firstLine="0"/>
              <w:rPr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lang w:val="en-US"/>
              </w:rPr>
            </w:pPr>
          </w:p>
        </w:tc>
      </w:tr>
      <w:tr w:rsidR="00DE329A" w:rsidRPr="00596B74" w:rsidTr="00DE329A">
        <w:trPr>
          <w:trHeight w:hRule="exact" w:val="212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lang w:val="en-US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lang w:val="en-US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lang w:val="en-US"/>
              </w:rPr>
            </w:pPr>
          </w:p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lang w:val="en-US"/>
              </w:rPr>
            </w:pPr>
            <w:r w:rsidRPr="00596B74">
              <w:rPr>
                <w:b/>
                <w:lang w:val="en-US"/>
              </w:rPr>
              <w:t>3.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Erori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ortografice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titlurile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autentificare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dreptului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deţinătorului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lang w:val="en-US"/>
              </w:rPr>
            </w:pPr>
            <w:r w:rsidRPr="00596B74">
              <w:rPr>
                <w:lang w:val="en-US"/>
              </w:rPr>
              <w:t xml:space="preserve">3.1 La </w:t>
            </w:r>
            <w:proofErr w:type="spellStart"/>
            <w:r w:rsidRPr="00596B74">
              <w:rPr>
                <w:lang w:val="en-US"/>
              </w:rPr>
              <w:t>perfectarea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titlului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autentificare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dreptului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de</w:t>
            </w:r>
            <w:r w:rsidRPr="00596B74">
              <w:rPr>
                <w:rFonts w:ascii="Calibri" w:hAnsi="Calibri"/>
                <w:lang w:val="en-US"/>
              </w:rPr>
              <w:t>ț</w:t>
            </w:r>
            <w:r w:rsidRPr="00596B74">
              <w:rPr>
                <w:lang w:val="en-US"/>
              </w:rPr>
              <w:t>inătorului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teren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fost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înscris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greşit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numele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şi</w:t>
            </w:r>
            <w:proofErr w:type="spellEnd"/>
            <w:r w:rsidRPr="00596B74">
              <w:rPr>
                <w:lang w:val="en-US"/>
              </w:rPr>
              <w:t xml:space="preserve">/ </w:t>
            </w:r>
            <w:proofErr w:type="spellStart"/>
            <w:r w:rsidRPr="00596B74">
              <w:rPr>
                <w:lang w:val="en-US"/>
              </w:rPr>
              <w:t>sau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prenumele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şi</w:t>
            </w:r>
            <w:proofErr w:type="spellEnd"/>
            <w:r w:rsidRPr="00596B74">
              <w:rPr>
                <w:lang w:val="en-US"/>
              </w:rPr>
              <w:t>/</w:t>
            </w:r>
            <w:proofErr w:type="spellStart"/>
            <w:r w:rsidRPr="00596B74">
              <w:rPr>
                <w:lang w:val="en-US"/>
              </w:rPr>
              <w:t>sau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patronimicul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proprietarului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adresa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bunului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imobil</w:t>
            </w:r>
            <w:proofErr w:type="spellEnd"/>
            <w:r w:rsidRPr="00596B74">
              <w:rPr>
                <w:lang w:val="en-US"/>
              </w:rPr>
              <w:t xml:space="preserve">,  </w:t>
            </w:r>
            <w:proofErr w:type="spellStart"/>
            <w:r w:rsidRPr="00596B74">
              <w:rPr>
                <w:lang w:val="en-US"/>
              </w:rPr>
              <w:t>modul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folosinţă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terenului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numărul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deciziei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baza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căreia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fost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eliberat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titlul</w:t>
            </w:r>
            <w:proofErr w:type="spellEnd"/>
            <w:r w:rsidRPr="00596B74">
              <w:rPr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Necorespunderea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datelor</w:t>
            </w:r>
            <w:proofErr w:type="spellEnd"/>
            <w:r w:rsidRPr="00596B74">
              <w:rPr>
                <w:lang w:val="en-US"/>
              </w:rPr>
              <w:t xml:space="preserve"> din </w:t>
            </w:r>
            <w:proofErr w:type="spellStart"/>
            <w:r w:rsidRPr="00596B74">
              <w:rPr>
                <w:lang w:val="en-US"/>
              </w:rPr>
              <w:t>titlu</w:t>
            </w:r>
            <w:proofErr w:type="spellEnd"/>
            <w:r w:rsidRPr="00596B74">
              <w:rPr>
                <w:lang w:val="en-US"/>
              </w:rPr>
              <w:t xml:space="preserve"> cu </w:t>
            </w:r>
            <w:proofErr w:type="spellStart"/>
            <w:r w:rsidRPr="00596B74">
              <w:rPr>
                <w:lang w:val="en-US"/>
              </w:rPr>
              <w:t>cele</w:t>
            </w:r>
            <w:proofErr w:type="spellEnd"/>
            <w:r w:rsidRPr="00596B74">
              <w:rPr>
                <w:lang w:val="en-US"/>
              </w:rPr>
              <w:t xml:space="preserve"> din </w:t>
            </w:r>
            <w:proofErr w:type="spellStart"/>
            <w:r w:rsidRPr="00596B74">
              <w:rPr>
                <w:lang w:val="en-US"/>
              </w:rPr>
              <w:t>buletinul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identitate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proprietarului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documentul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ce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confirmă</w:t>
            </w:r>
            <w:proofErr w:type="spellEnd"/>
            <w:r w:rsidRPr="00596B74">
              <w:rPr>
                <w:lang w:val="en-US"/>
              </w:rPr>
              <w:t xml:space="preserve">  </w:t>
            </w:r>
            <w:proofErr w:type="spellStart"/>
            <w:r w:rsidRPr="00596B74">
              <w:rPr>
                <w:lang w:val="en-US"/>
              </w:rPr>
              <w:t>dreptul</w:t>
            </w:r>
            <w:proofErr w:type="spellEnd"/>
            <w:r w:rsidRPr="00596B74">
              <w:rPr>
                <w:lang w:val="en-US"/>
              </w:rPr>
              <w:t xml:space="preserve">, </w:t>
            </w:r>
            <w:proofErr w:type="spellStart"/>
            <w:r w:rsidRPr="00596B74">
              <w:rPr>
                <w:lang w:val="en-US"/>
              </w:rPr>
              <w:t>proiectul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organizare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teritoriului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Sursa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informare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autorită</w:t>
            </w:r>
            <w:r w:rsidRPr="00596B74">
              <w:rPr>
                <w:rFonts w:ascii="Calibri" w:hAnsi="Calibri"/>
                <w:lang w:val="en-US"/>
              </w:rPr>
              <w:t>ț</w:t>
            </w:r>
            <w:r w:rsidRPr="00596B74">
              <w:rPr>
                <w:lang w:val="en-US"/>
              </w:rPr>
              <w:t>ii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publice</w:t>
            </w:r>
            <w:proofErr w:type="spellEnd"/>
            <w:r w:rsidRPr="00596B74">
              <w:rPr>
                <w:lang w:val="en-US"/>
              </w:rPr>
              <w:t xml:space="preserve"> locale, </w:t>
            </w:r>
            <w:proofErr w:type="spellStart"/>
            <w:r w:rsidRPr="00596B74">
              <w:rPr>
                <w:lang w:val="en-US"/>
              </w:rPr>
              <w:t>titularii</w:t>
            </w:r>
            <w:proofErr w:type="spellEnd"/>
            <w:r w:rsidRPr="00596B74">
              <w:rPr>
                <w:lang w:val="en-US"/>
              </w:rPr>
              <w:t xml:space="preserve"> de </w:t>
            </w:r>
            <w:proofErr w:type="spellStart"/>
            <w:r w:rsidRPr="00596B74">
              <w:rPr>
                <w:lang w:val="en-US"/>
              </w:rPr>
              <w:t>drepturi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E329A" w:rsidRPr="00596B74" w:rsidRDefault="00DE329A" w:rsidP="00DE329A">
            <w:pPr>
              <w:pStyle w:val="20"/>
              <w:shd w:val="clear" w:color="auto" w:fill="auto"/>
              <w:spacing w:before="0" w:line="276" w:lineRule="auto"/>
              <w:ind w:firstLine="0"/>
              <w:rPr>
                <w:lang w:val="en-US"/>
              </w:rPr>
            </w:pPr>
            <w:proofErr w:type="spellStart"/>
            <w:r w:rsidRPr="00596B74">
              <w:rPr>
                <w:lang w:val="en-US"/>
              </w:rPr>
              <w:t>Corectarea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erorilor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ortografice</w:t>
            </w:r>
            <w:proofErr w:type="spellEnd"/>
            <w:r w:rsidRPr="00596B74">
              <w:rPr>
                <w:lang w:val="en-US"/>
              </w:rPr>
              <w:t xml:space="preserve"> se </w:t>
            </w:r>
            <w:proofErr w:type="spellStart"/>
            <w:proofErr w:type="gramStart"/>
            <w:r w:rsidRPr="00596B74">
              <w:rPr>
                <w:lang w:val="en-US"/>
              </w:rPr>
              <w:t>efectuează</w:t>
            </w:r>
            <w:proofErr w:type="spellEnd"/>
            <w:r w:rsidRPr="00596B74">
              <w:rPr>
                <w:lang w:val="en-US"/>
              </w:rPr>
              <w:t xml:space="preserve">  cu</w:t>
            </w:r>
            <w:proofErr w:type="gram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acordul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în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scris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proprietarului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şi</w:t>
            </w:r>
            <w:proofErr w:type="spellEnd"/>
            <w:r w:rsidRPr="00596B74">
              <w:rPr>
                <w:lang w:val="en-US"/>
              </w:rPr>
              <w:t xml:space="preserve"> a </w:t>
            </w:r>
            <w:proofErr w:type="spellStart"/>
            <w:r w:rsidRPr="00596B74">
              <w:rPr>
                <w:lang w:val="en-US"/>
              </w:rPr>
              <w:t>dispoziţiei</w:t>
            </w:r>
            <w:proofErr w:type="spellEnd"/>
            <w:r w:rsidRPr="00596B74">
              <w:rPr>
                <w:lang w:val="en-US"/>
              </w:rPr>
              <w:t xml:space="preserve"> </w:t>
            </w:r>
            <w:proofErr w:type="spellStart"/>
            <w:r w:rsidRPr="00596B74">
              <w:rPr>
                <w:lang w:val="en-US"/>
              </w:rPr>
              <w:t>primarului</w:t>
            </w:r>
            <w:proofErr w:type="spellEnd"/>
            <w:r w:rsidRPr="00596B74">
              <w:rPr>
                <w:lang w:val="en-US"/>
              </w:rPr>
              <w:t>.</w:t>
            </w:r>
          </w:p>
        </w:tc>
      </w:tr>
      <w:tr w:rsidR="00DE329A" w:rsidRPr="00596B74" w:rsidTr="00DE32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700" w:type="dxa"/>
            <w:gridSpan w:val="6"/>
            <w:shd w:val="clear" w:color="auto" w:fill="auto"/>
          </w:tcPr>
          <w:p w:rsidR="00DE329A" w:rsidRPr="00596B74" w:rsidRDefault="00DE329A" w:rsidP="00DE329A">
            <w:pPr>
              <w:pStyle w:val="20"/>
              <w:widowControl/>
              <w:shd w:val="clear" w:color="auto" w:fill="auto"/>
              <w:tabs>
                <w:tab w:val="left" w:pos="714"/>
              </w:tabs>
              <w:spacing w:before="0" w:line="276" w:lineRule="auto"/>
              <w:ind w:firstLine="0"/>
              <w:jc w:val="center"/>
              <w:rPr>
                <w:b/>
                <w:lang w:val="en-US"/>
              </w:rPr>
            </w:pPr>
          </w:p>
        </w:tc>
      </w:tr>
    </w:tbl>
    <w:p w:rsidR="0036418A" w:rsidRPr="00DE329A" w:rsidRDefault="00DE329A" w:rsidP="00DE329A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o-RO"/>
        </w:rPr>
      </w:pPr>
      <w:r w:rsidRPr="00596B74">
        <w:rPr>
          <w:sz w:val="16"/>
          <w:szCs w:val="16"/>
        </w:rPr>
        <w:t xml:space="preserve"> a </w:t>
      </w:r>
      <w:proofErr w:type="spellStart"/>
      <w:r w:rsidRPr="00596B74">
        <w:rPr>
          <w:sz w:val="16"/>
          <w:szCs w:val="16"/>
        </w:rPr>
        <w:t>lucrărilor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cadastrale</w:t>
      </w:r>
      <w:proofErr w:type="spellEnd"/>
      <w:r w:rsidRPr="00596B74">
        <w:rPr>
          <w:sz w:val="16"/>
          <w:szCs w:val="16"/>
        </w:rPr>
        <w:t xml:space="preserve"> la </w:t>
      </w:r>
      <w:proofErr w:type="spellStart"/>
      <w:r w:rsidRPr="00596B74">
        <w:rPr>
          <w:sz w:val="16"/>
          <w:szCs w:val="16"/>
        </w:rPr>
        <w:t>nivel</w:t>
      </w:r>
      <w:proofErr w:type="spellEnd"/>
      <w:r w:rsidRPr="00596B74">
        <w:rPr>
          <w:sz w:val="16"/>
          <w:szCs w:val="16"/>
        </w:rPr>
        <w:t xml:space="preserve"> de </w:t>
      </w:r>
      <w:proofErr w:type="spellStart"/>
      <w:r w:rsidRPr="00596B74">
        <w:rPr>
          <w:sz w:val="16"/>
          <w:szCs w:val="16"/>
        </w:rPr>
        <w:t>teren</w:t>
      </w:r>
      <w:proofErr w:type="spellEnd"/>
    </w:p>
    <w:sectPr w:rsidR="0036418A" w:rsidRPr="00DE329A" w:rsidSect="00DE329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29A"/>
    <w:rsid w:val="0036418A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DE32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0">
    <w:name w:val="Колонтитул"/>
    <w:basedOn w:val="Normal"/>
    <w:link w:val="a"/>
    <w:rsid w:val="00DE329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t">
    <w:name w:val="tt"/>
    <w:basedOn w:val="Normal"/>
    <w:uiPriority w:val="99"/>
    <w:rsid w:val="00DE329A"/>
    <w:pPr>
      <w:suppressAutoHyphens/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val="ro-RO" w:eastAsia="ar-SA"/>
    </w:rPr>
  </w:style>
  <w:style w:type="character" w:customStyle="1" w:styleId="2">
    <w:name w:val="Основной текст (2)_"/>
    <w:link w:val="20"/>
    <w:rsid w:val="00DE32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E329A"/>
    <w:pPr>
      <w:widowControl w:val="0"/>
      <w:shd w:val="clear" w:color="auto" w:fill="FFFFFF"/>
      <w:spacing w:before="600"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uiPriority w:val="19"/>
    <w:qFormat/>
    <w:rsid w:val="00DE329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2018-05-14T06:27:00Z</dcterms:created>
  <dcterms:modified xsi:type="dcterms:W3CDTF">2018-05-14T06:28:00Z</dcterms:modified>
</cp:coreProperties>
</file>